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Body fat, % (beta coefficient -2.54 (95% CI -4.90 to -0.19), false discovery rate q 0.053)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-2.54 (95% CI -4.90 to -0.19)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