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Systolic blood pressure, mmHg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Systolic blood pressure, mmHg was positively associated with Body fat, % (beta coefficient per 1-SD 0.93 (95% CI 0.75 to 1.11), false discovery rate q &lt;0.001)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Systolic blood pressure, mmHg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0.93 (95% CI 0.75 to 1.11)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Systolic blood pressure, mmHg (exposure)</w:t>
            </w:r>
          </w:p>
        </w:tc>
        <w:tc>
          <w:tcPr>
            <w:tcW w:type="dxa" w:w="4320"/>
          </w:tcPr>
          <w:p>
            <w:r>
              <w:t>119.6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