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Body mass index, kg/m2 (beta coefficient per 1-SD 0.96 (95% CI 0.81 to 1.11),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0.96 (95% CI 0.81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