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Diabetes mellitus (odds ratio per 1-SD 1.14 (95% CI 1.08 to 1.21),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1.08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121.4</w:t>
            </w:r>
          </w:p>
        </w:tc>
        <w:tc>
          <w:tcPr>
            <w:tcW w:type="dxa" w:w="2160"/>
          </w:tcPr>
          <w:p>
            <w:r>
              <w:t>130.6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