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Diabetes mellitus (odds ratio per 1-SD 1.98 (95% CI 1.88 to 2.08),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1.98 (95% CI 1.88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  <w:tc>
          <w:tcPr>
            <w:tcW w:type="dxa" w:w="2160"/>
          </w:tcPr>
          <w:p>
            <w:r>
              <w:t>93.7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