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Diastolic blood pressure, mmHg (beta coefficient 0.48 (95% CI 0.00 to 0.95), false discovery rate q 0.071)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0.48 (95% CI 0.00 to 0.95)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