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eGFR (CKD-EPI 2021), mL/min/1.73m2 (beta coefficient per 1-SD 2.41 (95% CI 1.60 to 3.23),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2.41 (95% CI 1.60 to 3.23)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