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eGFR (CKD-EPI 2021), mL/min/1.73m2 (beta coefficient 5.26 (95% CI 2.56 to 7.95),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5.26 (95% CI 2.56 to 7.95)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