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eGFR (CKD-EPI 2021), mL/min/1.73m2 (beta coefficient per 1-SD -1.64 (95% CI -2.16 to -1.12),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-1.64 (95% CI -2.16 to -1.12)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