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eGFR (CKD-EPI 2021), mL/min/1.73m2 (beta coefficient per 1-SD -1.96 (95% CI -2.29 to -1.64),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-1.96 (95% CI -2.29 to -1.64)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