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Ever alcohol (past/current) (odds ratio 0.70 (95% CI 0.49 to 1.01), false discovery rate q 0.086)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0.49 to 1.01)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