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FIB-4 index (beta coefficient 0.07 (95% CI 0.02 to 0.11), false discovery rate q 0.007)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0.02 to 0.11)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