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FIB-4 index (beta coefficient 0.06 (95% CI 0.02 to 0.10), false discovery rate q 0.003)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0.02 to 0.10)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