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FIB-4 index (beta coefficient 0.03 (95% CI -0.09 to 0.15), false discovery rate q 0.693)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-0.09 to 0.15)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