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FIB-4 index (beta coefficient per 1-SD -0.00 (95% CI -0.02 to 0.02), false discovery rate q 0.843)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