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FIB-4 index (beta coefficient per 1-SD -0.02 (95% CI -0.05 to 0.01), false discovery rate q 0.168)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0.01)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