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FIB-4 index (beta coefficient per 1-SD -0.10 (95% CI -0.16 to -0.03), false discovery rate q 0.006)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-0.16 to -0.03)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