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Fasting glucose, mg/dL (beta coefficient per 1-SD 6.04 (95% CI 4.28 to 7.81),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6.04 (95% CI 4.28 to 7.81)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