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Fasting glucose, mg/dL (beta coefficient 15.08 (95% CI 11.62 to 18.55),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15.08 (95% CI 11.62 to 18.55)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