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Fasting glucose, mg/dL (beta coefficient 8.61 (95% CI 4.65 to 12.56),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8.61 (95% CI 4.65 to 12.56)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