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Fasting glucose, mg/dL (beta coefficient 0.11 (95% CI -1.93 to 2.14), false discovery rate q 0.931)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-1.93 to 2.14)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0.931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