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Fasting glucose, mg/dL (beta coefficient per 1-SD -1.56 (95% CI -2.29 to -0.83),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-1.56 (95% CI -2.29 to -0.83)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