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Fasting glucose, mg/dL (beta coefficient per 1-SD 5.53 (95% CI 4.19 to 6.86),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5.53 (95% CI 4.19 to 6.86)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