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Fasting glucose, mg/dL (beta coefficient per 1-SD 6.42 (95% CI 5.66 to 7.18),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6.42 (95% CI 5.66 to 7.18)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