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Fasting insulin, uIU/mL (beta coefficient 9.97 (95% CI 9.09 to 10.86),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9.97 (95% CI 9.09 to 10.86)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