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Fasting insulin, uIU/mL (beta coefficient 5.43 (95% CI 4.26 to 6.59),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5.43 (95% CI 4.26 to 6.59)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