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Fasting insulin, uIU/mL (beta coefficient 4.96 (95% CI 3.22 to 6.70),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4.96 (95% CI 3.22 to 6.70)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