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Fasting insulin, uIU/mL (beta coefficient per 1-SD -0.99 (95% CI -1.33 to -0.64),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-0.99 (95% CI -1.33 to -0.64)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