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Fasting insulin, uIU/mL (beta coefficient 10.89 (95% CI 9.99 to 11.79),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10.89 (95% CI 9.99 to 11.79)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