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Fasting insulin, uIU/mL (beta coefficient per 1-SD 1.25 (95% CI 0.68 to 1.81),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1.25 (95% CI 0.68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