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Fasting insulin, uIU/mL (beta coefficient per 1-SD 6.41 (95% CI 5.80 to 7.02),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6.41 (95% CI 5.80 to 7.02)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