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Femoral neck BMD, g/cm2 (beta coefficient 0.09 (95% CI 0.08 to 0.09),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0.08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