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Gamma-glutamyl transferase, IU/L (beta coefficient per 1-SD 2.48 (95% CI 1.58 to 3.38),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2.48 (95% CI 1.58 to 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