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Gamma-glutamyl transferase, IU/L (beta coefficient 4.83 (95% CI 1.86 to 7.79), false discovery rate q 0.003)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4.83 (95% CI 1.86 to 7.79)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