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Gamma-glutamyl transferase, IU/L (beta coefficient 11.45 (95% CI 7.64 to 15.26),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11.45 (95% CI 7.64 to 15.26)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