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Gamma-glutamyl transferase, IU/L (beta coefficient 6.33 (95% CI 5.02 to 7.65),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6.33 (95% CI 5.02 to 7.65)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