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Gamma-glutamyl transferase, IU/L (beta coefficient per 1-SD 5.17 (95% CI 4.07 to 6.26),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5.17 (95% CI 4.07 to 6.26)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