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Gamma-glutamyl transferase, IU/L (beta coefficient per 1-SD 3.20 (95% CI 2.07 to 4.33),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3.20 (95% CI 2.07 to 4.33)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