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Gamma-glutamyl transferase, IU/L (beta coefficient per 1-SD 2.74 (95% CI 1.61 to 3.86), false discovery rate q &lt;0.001) among 24980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2.74 (95% CI 1.61 to 3.86)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