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Gamma-glutamyl transferase, IU/L (beta coefficient per 1-SD 4.28 (95% CI 3.72 to 4.85),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4.28 (95% CI 3.72 to 4.85)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