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inversely associated with HDL cholesterol, mg/dL (beta coefficient -11.60 (95% CI -12.28 to -10.92), false discovery rate q &lt;0.001)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-11.60 (95% CI -12.28 to -10.92)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81.5%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