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HDL cholesterol, mg/dL (beta coefficient 1.46 (95% CI -0.05 to 2.98), false discovery rate q 0.083)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1.46 (95% CI -0.05 to 2.98)</w:t>
            </w:r>
          </w:p>
        </w:tc>
        <w:tc>
          <w:tcPr>
            <w:tcW w:type="dxa" w:w="1234"/>
          </w:tcPr>
          <w:p>
            <w:r>
              <w:t>0.061</w:t>
            </w:r>
          </w:p>
        </w:tc>
        <w:tc>
          <w:tcPr>
            <w:tcW w:type="dxa" w:w="1234"/>
          </w:tcPr>
          <w:p>
            <w:r>
              <w:t>0.083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