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HOMA-IR (beta coefficient per 1-SD 2.17 (95% CI 1.96 to 2.37), false discovery rate q &lt;0.001) among 12256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2.17 (95% CI 1.96 to 2.37)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