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HOMA-IR (beta coefficient 1.37 (95% CI 1.08 to 1.65), false discovery rate q &lt;0.001)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1.37 (95% CI 1.08 to 1.65)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51.2%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