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HOMA-IR (beta coefficient 0.77 (95% CI 0.43 to 1.11),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0.43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