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HOMA-IR (beta coefficient 2.38 (95% CI 0.64 to 4.13), false discovery rate q 0.013)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2.38 (95% CI 0.64 to 4.13)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3.5%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