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HOMA-IR (beta coefficient 0.63 (95% CI 0.36 to 0.90), false discovery rate q &lt;0.001) among 12256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0.36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