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HOMA-IR (beta coefficient per 1-SD 0.88 (95% CI 0.61 to 1.15), false discovery rate q &lt;0.001)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0.88 (95% CI 0.61 to 1.15)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