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HbA1c, % (beta coefficient per 1-SD 0.28 (95% CI 0.27 to 0.29), false discovery rate q &lt;0.001) among 25480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0.27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