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HbA1c, % (beta coefficient 0.11 (95% CI 0.08 to 0.15), false discovery rate q &lt;0.001) among 25480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0.08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